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3F888" w14:textId="77777777" w:rsidR="00C26EEF" w:rsidRDefault="00C26EEF" w:rsidP="003E204D">
      <w:pPr>
        <w:pStyle w:val="PlainTex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zh-TW"/>
        </w:rPr>
        <w:drawing>
          <wp:inline distT="0" distB="0" distL="0" distR="0" wp14:anchorId="0913C7A6" wp14:editId="56DEE3BA">
            <wp:extent cx="1390484" cy="1276874"/>
            <wp:effectExtent l="0" t="0" r="0" b="0"/>
            <wp:docPr id="1" name="Picture 1" descr="R:\DCNA Logo\DCNA 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DCNA Logo\DCNA Logo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523" cy="12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25CAF" w14:textId="77777777" w:rsidR="00C26EEF" w:rsidRDefault="00C26EEF" w:rsidP="003E204D">
      <w:pPr>
        <w:pStyle w:val="PlainTex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94A9944" w14:textId="77777777" w:rsidR="00C26EEF" w:rsidRDefault="00C26EEF" w:rsidP="003E204D">
      <w:pPr>
        <w:pStyle w:val="PlainTex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DE68A91" w14:textId="77777777" w:rsidR="00F8293D" w:rsidRDefault="00C077B5" w:rsidP="003E204D">
      <w:pPr>
        <w:pStyle w:val="PlainTex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20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DCNA &amp; </w:t>
      </w:r>
      <w:r w:rsidR="006D3FDF">
        <w:rPr>
          <w:rFonts w:ascii="Times New Roman" w:hAnsi="Times New Roman" w:cs="Times New Roman"/>
          <w:b/>
          <w:color w:val="FF0000"/>
          <w:sz w:val="28"/>
          <w:szCs w:val="28"/>
        </w:rPr>
        <w:t>Howard University/Howard University Hospital</w:t>
      </w:r>
    </w:p>
    <w:p w14:paraId="605E8D61" w14:textId="77777777" w:rsidR="00C077B5" w:rsidRDefault="00C077B5" w:rsidP="003E204D">
      <w:pPr>
        <w:pStyle w:val="PlainTex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204D">
        <w:rPr>
          <w:rFonts w:ascii="Times New Roman" w:hAnsi="Times New Roman" w:cs="Times New Roman"/>
          <w:b/>
          <w:color w:val="FF0000"/>
          <w:sz w:val="28"/>
          <w:szCs w:val="28"/>
        </w:rPr>
        <w:t>Contract Negotiations</w:t>
      </w:r>
    </w:p>
    <w:p w14:paraId="26629EA0" w14:textId="77777777" w:rsidR="00D50D9A" w:rsidRPr="00035D74" w:rsidRDefault="00D50D9A" w:rsidP="003E204D">
      <w:pPr>
        <w:pStyle w:val="PlainText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14:paraId="306C388B" w14:textId="77777777" w:rsidR="00C077B5" w:rsidRPr="00035D74" w:rsidRDefault="00942A9E" w:rsidP="00800FF2">
      <w:pPr>
        <w:pStyle w:val="PlainText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035D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Bargaining B</w:t>
      </w:r>
      <w:r w:rsidR="00187D1F" w:rsidRPr="00035D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ulletin # </w:t>
      </w:r>
      <w:r w:rsidR="00800FF2" w:rsidRPr="00035D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3</w:t>
      </w:r>
      <w:r w:rsidR="00CC185E" w:rsidRPr="00035D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–</w:t>
      </w:r>
      <w:r w:rsidR="00FE7113" w:rsidRPr="00035D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8A3F3C" w:rsidRPr="00035D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Ju</w:t>
      </w:r>
      <w:r w:rsidR="009926A8" w:rsidRPr="00035D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ly 14</w:t>
      </w:r>
      <w:r w:rsidR="005C1F93" w:rsidRPr="00035D7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, 2025</w:t>
      </w:r>
    </w:p>
    <w:p w14:paraId="42C1ECDC" w14:textId="77777777" w:rsidR="00B01D06" w:rsidRPr="00B01D06" w:rsidRDefault="00B01D06" w:rsidP="00B01D06">
      <w:pPr>
        <w:pStyle w:val="Plain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4A88EE3" w14:textId="77777777" w:rsidR="00C077B5" w:rsidRPr="00692D52" w:rsidRDefault="00C077B5" w:rsidP="00C077B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17E6192" w14:textId="77777777" w:rsidR="00F25BEB" w:rsidRDefault="00800FF2" w:rsidP="00800FF2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parties resumed bargaining on July 11</w:t>
      </w:r>
      <w:r w:rsidRPr="00800FF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and reached tentative agreement on 19</w:t>
      </w:r>
      <w:r w:rsidR="002E2647" w:rsidRPr="00800FF2">
        <w:rPr>
          <w:rFonts w:ascii="Times New Roman" w:hAnsi="Times New Roman" w:cs="Times New Roman"/>
          <w:sz w:val="28"/>
          <w:szCs w:val="28"/>
        </w:rPr>
        <w:t xml:space="preserve"> articles in the collective</w:t>
      </w:r>
      <w:r>
        <w:rPr>
          <w:rFonts w:ascii="Times New Roman" w:hAnsi="Times New Roman" w:cs="Times New Roman"/>
          <w:sz w:val="28"/>
          <w:szCs w:val="28"/>
        </w:rPr>
        <w:t xml:space="preserve"> bargaining agreement.</w:t>
      </w:r>
    </w:p>
    <w:p w14:paraId="18720658" w14:textId="77777777" w:rsidR="00800FF2" w:rsidRDefault="00800FF2" w:rsidP="00800FF2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</w:p>
    <w:p w14:paraId="696A0B73" w14:textId="77777777" w:rsidR="00800FF2" w:rsidRDefault="007B4456" w:rsidP="009926A8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4456">
        <w:rPr>
          <w:rFonts w:ascii="Times New Roman" w:hAnsi="Times New Roman" w:cs="Times New Roman"/>
          <w:sz w:val="28"/>
          <w:szCs w:val="28"/>
          <w:u w:val="single"/>
        </w:rPr>
        <w:t>Staffing Committee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00FF2">
        <w:rPr>
          <w:rFonts w:ascii="Times New Roman" w:hAnsi="Times New Roman" w:cs="Times New Roman"/>
          <w:sz w:val="28"/>
          <w:szCs w:val="28"/>
        </w:rPr>
        <w:t xml:space="preserve">The Hospital proposed a </w:t>
      </w:r>
      <w:r>
        <w:rPr>
          <w:rFonts w:ascii="Times New Roman" w:hAnsi="Times New Roman" w:cs="Times New Roman"/>
          <w:sz w:val="28"/>
          <w:szCs w:val="28"/>
        </w:rPr>
        <w:t xml:space="preserve">more </w:t>
      </w:r>
      <w:r w:rsidR="008756F3">
        <w:rPr>
          <w:rFonts w:ascii="Times New Roman" w:hAnsi="Times New Roman" w:cs="Times New Roman"/>
          <w:sz w:val="28"/>
          <w:szCs w:val="28"/>
        </w:rPr>
        <w:t>detailed structure and requires</w:t>
      </w:r>
      <w:r w:rsidR="00800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monthly </w:t>
      </w:r>
      <w:r w:rsidR="00800FF2">
        <w:rPr>
          <w:rFonts w:ascii="Times New Roman" w:hAnsi="Times New Roman" w:cs="Times New Roman"/>
          <w:sz w:val="28"/>
          <w:szCs w:val="28"/>
        </w:rPr>
        <w:t xml:space="preserve">meetings and information. The Hospital committed to having the </w:t>
      </w:r>
      <w:r w:rsidR="009926A8">
        <w:rPr>
          <w:rFonts w:ascii="Times New Roman" w:hAnsi="Times New Roman" w:cs="Times New Roman"/>
          <w:sz w:val="28"/>
          <w:szCs w:val="28"/>
        </w:rPr>
        <w:t>highest level of management, including the CFO</w:t>
      </w:r>
      <w:r w:rsidR="00800FF2">
        <w:rPr>
          <w:rFonts w:ascii="Times New Roman" w:hAnsi="Times New Roman" w:cs="Times New Roman"/>
          <w:sz w:val="28"/>
          <w:szCs w:val="28"/>
        </w:rPr>
        <w:t>, C</w:t>
      </w:r>
      <w:r w:rsidR="009926A8">
        <w:rPr>
          <w:rFonts w:ascii="Times New Roman" w:hAnsi="Times New Roman" w:cs="Times New Roman"/>
          <w:sz w:val="28"/>
          <w:szCs w:val="28"/>
        </w:rPr>
        <w:t>NO</w:t>
      </w:r>
      <w:r w:rsidR="00800FF2">
        <w:rPr>
          <w:rFonts w:ascii="Times New Roman" w:hAnsi="Times New Roman" w:cs="Times New Roman"/>
          <w:sz w:val="28"/>
          <w:szCs w:val="28"/>
        </w:rPr>
        <w:t xml:space="preserve"> and Counsel</w:t>
      </w:r>
      <w:r w:rsidR="009926A8">
        <w:rPr>
          <w:rFonts w:ascii="Times New Roman" w:hAnsi="Times New Roman" w:cs="Times New Roman"/>
          <w:sz w:val="28"/>
          <w:szCs w:val="28"/>
        </w:rPr>
        <w:t>,</w:t>
      </w:r>
      <w:r w:rsidR="00800FF2">
        <w:rPr>
          <w:rFonts w:ascii="Times New Roman" w:hAnsi="Times New Roman" w:cs="Times New Roman"/>
          <w:sz w:val="28"/>
          <w:szCs w:val="28"/>
        </w:rPr>
        <w:t xml:space="preserve"> as management members on the Committee. </w:t>
      </w:r>
      <w:r>
        <w:rPr>
          <w:rFonts w:ascii="Times New Roman" w:hAnsi="Times New Roman" w:cs="Times New Roman"/>
          <w:sz w:val="28"/>
          <w:szCs w:val="28"/>
        </w:rPr>
        <w:t xml:space="preserve">The Hospital advised that it is committed to working with DCNA </w:t>
      </w:r>
      <w:r w:rsidR="002045C7"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sz w:val="28"/>
          <w:szCs w:val="28"/>
        </w:rPr>
        <w:t xml:space="preserve">address staffing issues. </w:t>
      </w:r>
      <w:r w:rsidR="00800FF2">
        <w:rPr>
          <w:rFonts w:ascii="Times New Roman" w:hAnsi="Times New Roman" w:cs="Times New Roman"/>
          <w:sz w:val="28"/>
          <w:szCs w:val="28"/>
        </w:rPr>
        <w:t>To view the proposal, please contact a DCNA bargaining team member.</w:t>
      </w:r>
    </w:p>
    <w:p w14:paraId="24461E6F" w14:textId="77777777" w:rsidR="00800FF2" w:rsidRDefault="00800FF2" w:rsidP="00800FF2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</w:p>
    <w:p w14:paraId="310A5221" w14:textId="77777777" w:rsidR="00F25BEB" w:rsidRDefault="007B4456" w:rsidP="00800FF2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4456">
        <w:rPr>
          <w:rFonts w:ascii="Times New Roman" w:hAnsi="Times New Roman" w:cs="Times New Roman"/>
          <w:sz w:val="28"/>
          <w:szCs w:val="28"/>
          <w:u w:val="single"/>
        </w:rPr>
        <w:t>Compensation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800FF2">
        <w:rPr>
          <w:rFonts w:ascii="Times New Roman" w:hAnsi="Times New Roman" w:cs="Times New Roman"/>
          <w:sz w:val="28"/>
          <w:szCs w:val="28"/>
        </w:rPr>
        <w:t>The Hospital proposed the fol</w:t>
      </w:r>
      <w:r>
        <w:rPr>
          <w:rFonts w:ascii="Times New Roman" w:hAnsi="Times New Roman" w:cs="Times New Roman"/>
          <w:sz w:val="28"/>
          <w:szCs w:val="28"/>
        </w:rPr>
        <w:t>lowing</w:t>
      </w:r>
      <w:r w:rsidR="00800FF2">
        <w:rPr>
          <w:rFonts w:ascii="Times New Roman" w:hAnsi="Times New Roman" w:cs="Times New Roman"/>
          <w:sz w:val="28"/>
          <w:szCs w:val="28"/>
        </w:rPr>
        <w:t>:</w:t>
      </w:r>
    </w:p>
    <w:p w14:paraId="73FD929A" w14:textId="77777777" w:rsidR="009926A8" w:rsidRPr="009926A8" w:rsidRDefault="009926A8" w:rsidP="009926A8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61EE1D3F" w14:textId="77777777" w:rsidR="009926A8" w:rsidRDefault="009926A8" w:rsidP="009926A8">
      <w:pPr>
        <w:pStyle w:val="p2"/>
        <w:spacing w:before="0" w:beforeAutospacing="0" w:after="0" w:afterAutospacing="0"/>
        <w:ind w:firstLine="360"/>
        <w:rPr>
          <w:sz w:val="28"/>
          <w:szCs w:val="28"/>
        </w:rPr>
      </w:pPr>
      <w:r w:rsidRPr="009926A8">
        <w:rPr>
          <w:rStyle w:val="s2"/>
          <w:sz w:val="28"/>
          <w:szCs w:val="28"/>
        </w:rPr>
        <w:t>Wage increases:</w:t>
      </w:r>
    </w:p>
    <w:p w14:paraId="06E4EB1B" w14:textId="77777777" w:rsidR="009926A8" w:rsidRDefault="009926A8" w:rsidP="009926A8">
      <w:pPr>
        <w:pStyle w:val="p2"/>
        <w:numPr>
          <w:ilvl w:val="0"/>
          <w:numId w:val="7"/>
        </w:numPr>
        <w:spacing w:before="0" w:beforeAutospacing="0" w:after="0" w:afterAutospacing="0"/>
        <w:rPr>
          <w:rStyle w:val="s2"/>
          <w:sz w:val="28"/>
          <w:szCs w:val="28"/>
        </w:rPr>
      </w:pPr>
      <w:r w:rsidRPr="009926A8">
        <w:rPr>
          <w:rStyle w:val="s2"/>
          <w:sz w:val="28"/>
          <w:szCs w:val="28"/>
        </w:rPr>
        <w:t>Year 1 - restore step increases; no raise</w:t>
      </w:r>
    </w:p>
    <w:p w14:paraId="171C2FE5" w14:textId="77777777" w:rsidR="009926A8" w:rsidRPr="009926A8" w:rsidRDefault="009926A8" w:rsidP="009926A8">
      <w:pPr>
        <w:pStyle w:val="p2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9926A8">
        <w:rPr>
          <w:rStyle w:val="s2"/>
          <w:sz w:val="28"/>
          <w:szCs w:val="28"/>
        </w:rPr>
        <w:t xml:space="preserve">Year 2 – step increase; 1% wage increase; 2% premium pay for RNs regularly assigned to: </w:t>
      </w:r>
      <w:r w:rsidRPr="009926A8">
        <w:rPr>
          <w:sz w:val="28"/>
          <w:szCs w:val="28"/>
        </w:rPr>
        <w:t>Emergency Dept., Wound Care, OR, L and D, Cardiac Cath, NICU, MICU &amp; SICU.</w:t>
      </w:r>
    </w:p>
    <w:p w14:paraId="2F6629CD" w14:textId="77777777" w:rsidR="009926A8" w:rsidRDefault="009926A8" w:rsidP="009926A8">
      <w:pPr>
        <w:pStyle w:val="p2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9926A8">
        <w:rPr>
          <w:rStyle w:val="s2"/>
          <w:sz w:val="28"/>
          <w:szCs w:val="28"/>
        </w:rPr>
        <w:t>Year 3 – step increase; 1% wag</w:t>
      </w:r>
      <w:r>
        <w:rPr>
          <w:rStyle w:val="s2"/>
          <w:sz w:val="28"/>
          <w:szCs w:val="28"/>
        </w:rPr>
        <w:t>e increase; 5% premium pay (same</w:t>
      </w:r>
      <w:r w:rsidRPr="009926A8">
        <w:rPr>
          <w:rStyle w:val="s2"/>
          <w:sz w:val="28"/>
          <w:szCs w:val="28"/>
        </w:rPr>
        <w:t xml:space="preserve"> units)</w:t>
      </w:r>
    </w:p>
    <w:p w14:paraId="7D5E6D7E" w14:textId="77777777" w:rsidR="009926A8" w:rsidRPr="009926A8" w:rsidRDefault="009926A8" w:rsidP="009926A8">
      <w:pPr>
        <w:pStyle w:val="p2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9926A8">
        <w:rPr>
          <w:rStyle w:val="s2"/>
          <w:sz w:val="28"/>
          <w:szCs w:val="28"/>
        </w:rPr>
        <w:t>No other increases in compensation (leave, parking, df pay, etc.)</w:t>
      </w:r>
    </w:p>
    <w:p w14:paraId="2A9B7AAD" w14:textId="77777777" w:rsidR="00800FF2" w:rsidRDefault="00800FF2" w:rsidP="00800FF2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29BE1B16" w14:textId="77777777" w:rsidR="00800FF2" w:rsidRDefault="00800FF2" w:rsidP="009926A8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DCNA and the Hospital agreed to extend our collective bargai</w:t>
      </w:r>
      <w:r w:rsidR="008756F3">
        <w:rPr>
          <w:rFonts w:ascii="Times New Roman" w:hAnsi="Times New Roman" w:cs="Times New Roman"/>
          <w:sz w:val="28"/>
          <w:szCs w:val="28"/>
        </w:rPr>
        <w:t>ning agreement through August 13</w:t>
      </w:r>
      <w:r>
        <w:rPr>
          <w:rFonts w:ascii="Times New Roman" w:hAnsi="Times New Roman" w:cs="Times New Roman"/>
          <w:sz w:val="28"/>
          <w:szCs w:val="28"/>
        </w:rPr>
        <w:t>, 2025</w:t>
      </w:r>
      <w:r w:rsidR="00512B2A">
        <w:rPr>
          <w:rFonts w:ascii="Times New Roman" w:hAnsi="Times New Roman" w:cs="Times New Roman"/>
          <w:sz w:val="28"/>
          <w:szCs w:val="28"/>
        </w:rPr>
        <w:t>.</w:t>
      </w:r>
    </w:p>
    <w:p w14:paraId="7D21E578" w14:textId="77777777" w:rsidR="009926A8" w:rsidRPr="009926A8" w:rsidRDefault="009926A8" w:rsidP="009926A8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</w:p>
    <w:p w14:paraId="186D1B91" w14:textId="77777777" w:rsidR="00800FF2" w:rsidRDefault="00800FF2" w:rsidP="00800FF2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7B4456">
        <w:rPr>
          <w:rFonts w:ascii="Times New Roman" w:hAnsi="Times New Roman" w:cs="Times New Roman"/>
          <w:sz w:val="28"/>
          <w:szCs w:val="28"/>
          <w:u w:val="single"/>
        </w:rPr>
        <w:t>DCNA Bargaining Team Members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C73D9A" w14:textId="77777777" w:rsidR="00800FF2" w:rsidRDefault="00035D74" w:rsidP="00035D74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Eileen Shaw, President </w:t>
      </w:r>
      <w:r w:rsidR="007B4456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Jacqueline Lewis, VP       </w:t>
      </w:r>
      <w:r w:rsidRPr="00035D74">
        <w:rPr>
          <w:rFonts w:ascii="Times New Roman" w:hAnsi="Times New Roman" w:cs="Times New Roman"/>
          <w:sz w:val="28"/>
          <w:szCs w:val="28"/>
        </w:rPr>
        <w:t>Dharra Antani</w:t>
      </w:r>
      <w:r w:rsidRPr="00035D74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72931210" w14:textId="77777777" w:rsidR="007B4456" w:rsidRPr="00035D74" w:rsidRDefault="007B4456" w:rsidP="00035D74">
      <w:pPr>
        <w:pStyle w:val="PlainText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6" w:history="1">
        <w:r w:rsidRPr="005B6AF7">
          <w:rPr>
            <w:rStyle w:val="Hyperlink"/>
            <w:rFonts w:ascii="Times New Roman" w:hAnsi="Times New Roman" w:cs="Times New Roman"/>
            <w:sz w:val="28"/>
            <w:szCs w:val="28"/>
          </w:rPr>
          <w:t>eshaw@huhosp.org</w:t>
        </w:r>
      </w:hyperlink>
      <w:r w:rsidR="00035D74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r:id="rId7" w:history="1">
        <w:r w:rsidRPr="005B6AF7">
          <w:rPr>
            <w:rStyle w:val="Hyperlink"/>
            <w:rFonts w:ascii="Times New Roman" w:hAnsi="Times New Roman" w:cs="Times New Roman"/>
            <w:sz w:val="28"/>
            <w:szCs w:val="28"/>
          </w:rPr>
          <w:t>jlewis@huhosp.org</w:t>
        </w:r>
      </w:hyperlink>
      <w:r w:rsidR="00035D74" w:rsidRPr="00035D74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035D74" w:rsidRPr="00035D74">
        <w:rPr>
          <w:rStyle w:val="Hyperlink"/>
          <w:rFonts w:ascii="Times New Roman" w:hAnsi="Times New Roman" w:cs="Times New Roman"/>
          <w:sz w:val="28"/>
          <w:szCs w:val="28"/>
          <w:u w:val="none"/>
        </w:rPr>
        <w:tab/>
        <w:t xml:space="preserve">       </w:t>
      </w:r>
      <w:hyperlink r:id="rId8" w:history="1">
        <w:r w:rsidR="00035D74" w:rsidRPr="00035D74">
          <w:rPr>
            <w:rStyle w:val="Hyperlink"/>
            <w:rFonts w:ascii="Times New Roman" w:hAnsi="Times New Roman" w:cs="Times New Roman"/>
            <w:sz w:val="28"/>
            <w:szCs w:val="28"/>
          </w:rPr>
          <w:t>dantani@huhosp.org</w:t>
        </w:r>
      </w:hyperlink>
      <w:r w:rsidR="00035D74" w:rsidRPr="00035D74">
        <w:rPr>
          <w:rFonts w:ascii="Times New Roman" w:hAnsi="Times New Roman" w:cs="Times New Roman"/>
          <w:sz w:val="28"/>
          <w:szCs w:val="28"/>
        </w:rPr>
        <w:tab/>
      </w:r>
      <w:r w:rsidR="00035D74" w:rsidRPr="00035D74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0F28D6D8" w14:textId="77777777" w:rsidR="00035D74" w:rsidRPr="00035D74" w:rsidRDefault="00800FF2" w:rsidP="00035D74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035D74">
        <w:rPr>
          <w:rFonts w:ascii="Times New Roman" w:hAnsi="Times New Roman" w:cs="Times New Roman"/>
          <w:sz w:val="28"/>
          <w:szCs w:val="28"/>
        </w:rPr>
        <w:t>Miche</w:t>
      </w:r>
      <w:r w:rsidR="007B4456" w:rsidRPr="00035D74">
        <w:rPr>
          <w:rFonts w:ascii="Times New Roman" w:hAnsi="Times New Roman" w:cs="Times New Roman"/>
          <w:sz w:val="28"/>
          <w:szCs w:val="28"/>
        </w:rPr>
        <w:t xml:space="preserve">le Jones, Exec. Bd.     </w:t>
      </w:r>
      <w:r w:rsidR="00035D74" w:rsidRPr="00035D74">
        <w:rPr>
          <w:rFonts w:ascii="Times New Roman" w:hAnsi="Times New Roman" w:cs="Times New Roman"/>
          <w:sz w:val="28"/>
          <w:szCs w:val="28"/>
        </w:rPr>
        <w:t xml:space="preserve">  </w:t>
      </w:r>
      <w:r w:rsidRPr="00035D74">
        <w:rPr>
          <w:rFonts w:ascii="Times New Roman" w:hAnsi="Times New Roman" w:cs="Times New Roman"/>
          <w:sz w:val="28"/>
          <w:szCs w:val="28"/>
        </w:rPr>
        <w:t xml:space="preserve">Kimeera Rao, Exec. Bd. </w:t>
      </w:r>
      <w:r w:rsidR="00035D74" w:rsidRPr="00035D74">
        <w:rPr>
          <w:rFonts w:ascii="Times New Roman" w:hAnsi="Times New Roman" w:cs="Times New Roman"/>
          <w:sz w:val="28"/>
          <w:szCs w:val="28"/>
        </w:rPr>
        <w:t xml:space="preserve">  Edward J. Smith (DCNA)</w:t>
      </w:r>
    </w:p>
    <w:p w14:paraId="2CC6C6A8" w14:textId="77777777" w:rsidR="007B4456" w:rsidRPr="00035D74" w:rsidRDefault="007B4456" w:rsidP="00035D74">
      <w:pPr>
        <w:pStyle w:val="PlainText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35D74">
          <w:rPr>
            <w:rStyle w:val="Hyperlink"/>
            <w:rFonts w:ascii="Times New Roman" w:hAnsi="Times New Roman" w:cs="Times New Roman"/>
            <w:sz w:val="28"/>
            <w:szCs w:val="28"/>
          </w:rPr>
          <w:t>mijones@huhosp.org</w:t>
        </w:r>
      </w:hyperlink>
      <w:r w:rsidR="00035D74" w:rsidRPr="00035D7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35D74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0" w:history="1">
        <w:r w:rsidRPr="00035D74">
          <w:rPr>
            <w:rStyle w:val="Hyperlink"/>
            <w:rFonts w:ascii="Times New Roman" w:hAnsi="Times New Roman" w:cs="Times New Roman"/>
            <w:sz w:val="28"/>
            <w:szCs w:val="28"/>
          </w:rPr>
          <w:t>krao@huhosp.org</w:t>
        </w:r>
      </w:hyperlink>
      <w:r w:rsidR="00035D74" w:rsidRPr="00035D74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            </w:t>
      </w:r>
      <w:hyperlink r:id="rId11" w:history="1">
        <w:r w:rsidR="00035D74" w:rsidRPr="00035D74">
          <w:rPr>
            <w:rStyle w:val="Hyperlink"/>
            <w:rFonts w:ascii="Times New Roman" w:hAnsi="Times New Roman" w:cs="Times New Roman"/>
            <w:sz w:val="28"/>
            <w:szCs w:val="28"/>
          </w:rPr>
          <w:t>esmith@dcna.org</w:t>
        </w:r>
      </w:hyperlink>
    </w:p>
    <w:p w14:paraId="60BFD89F" w14:textId="77777777" w:rsidR="00800FF2" w:rsidRPr="009926A8" w:rsidRDefault="00035D74" w:rsidP="007B4456">
      <w:pPr>
        <w:pStyle w:val="PlainText"/>
        <w:rPr>
          <w:rFonts w:ascii="Times New Roman" w:hAnsi="Times New Roman" w:cs="Times New Roman"/>
          <w:sz w:val="28"/>
          <w:szCs w:val="28"/>
          <w:lang w:val="fr-FR"/>
        </w:rPr>
      </w:pPr>
      <w:r w:rsidRPr="00035D74">
        <w:rPr>
          <w:rFonts w:ascii="Times New Roman" w:hAnsi="Times New Roman" w:cs="Times New Roman"/>
          <w:sz w:val="28"/>
          <w:szCs w:val="28"/>
        </w:rPr>
        <w:t>Re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y Punsulang, Exec. Bd.      Jean Kitongo </w:t>
      </w:r>
    </w:p>
    <w:p w14:paraId="3AE63171" w14:textId="77777777" w:rsidR="007B4456" w:rsidRPr="009926A8" w:rsidRDefault="007B4456" w:rsidP="00800FF2">
      <w:pPr>
        <w:pStyle w:val="PlainText"/>
        <w:rPr>
          <w:rFonts w:ascii="Times New Roman" w:hAnsi="Times New Roman" w:cs="Times New Roman"/>
          <w:sz w:val="28"/>
          <w:szCs w:val="28"/>
          <w:lang w:val="fr-FR"/>
        </w:rPr>
      </w:pPr>
      <w:hyperlink r:id="rId12" w:history="1">
        <w:r w:rsidRPr="009926A8">
          <w:rPr>
            <w:rStyle w:val="Hyperlink"/>
            <w:rFonts w:ascii="Times New Roman" w:hAnsi="Times New Roman" w:cs="Times New Roman"/>
            <w:sz w:val="28"/>
            <w:szCs w:val="28"/>
            <w:lang w:val="fr-FR"/>
          </w:rPr>
          <w:t>rpunsulang@huhosp.org</w:t>
        </w:r>
      </w:hyperlink>
      <w:r w:rsidR="00035D7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926A8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</w:t>
      </w:r>
      <w:r w:rsidR="00035D74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hyperlink r:id="rId13" w:history="1">
        <w:r w:rsidRPr="009926A8">
          <w:rPr>
            <w:rStyle w:val="Hyperlink"/>
            <w:rFonts w:ascii="Times New Roman" w:hAnsi="Times New Roman" w:cs="Times New Roman"/>
            <w:sz w:val="28"/>
            <w:szCs w:val="28"/>
            <w:lang w:val="fr-FR"/>
          </w:rPr>
          <w:t>jkitongo@huhosp.org</w:t>
        </w:r>
      </w:hyperlink>
    </w:p>
    <w:p w14:paraId="2C03822F" w14:textId="77777777" w:rsidR="007B4456" w:rsidRPr="009926A8" w:rsidRDefault="007B4456" w:rsidP="00035D74">
      <w:pPr>
        <w:pStyle w:val="PlainText"/>
        <w:rPr>
          <w:rFonts w:ascii="Times New Roman" w:hAnsi="Times New Roman" w:cs="Times New Roman"/>
          <w:sz w:val="28"/>
          <w:szCs w:val="28"/>
          <w:lang w:val="fr-FR"/>
        </w:rPr>
      </w:pPr>
      <w:r w:rsidRPr="009926A8">
        <w:rPr>
          <w:rFonts w:ascii="Times New Roman" w:hAnsi="Times New Roman" w:cs="Times New Roman"/>
          <w:sz w:val="28"/>
          <w:szCs w:val="28"/>
          <w:lang w:val="fr-FR"/>
        </w:rPr>
        <w:t xml:space="preserve">Marie </w:t>
      </w:r>
      <w:r w:rsidR="000415A3" w:rsidRPr="009926A8">
        <w:rPr>
          <w:rFonts w:ascii="Times New Roman" w:hAnsi="Times New Roman" w:cs="Times New Roman"/>
          <w:sz w:val="28"/>
          <w:szCs w:val="28"/>
          <w:lang w:val="fr-FR"/>
        </w:rPr>
        <w:t xml:space="preserve">Ongobabouli </w:t>
      </w:r>
      <w:r w:rsidRPr="009926A8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</w:t>
      </w:r>
      <w:r w:rsidR="00035D74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9926A8">
        <w:rPr>
          <w:rFonts w:ascii="Times New Roman" w:hAnsi="Times New Roman" w:cs="Times New Roman"/>
          <w:sz w:val="28"/>
          <w:szCs w:val="28"/>
          <w:lang w:val="fr-FR"/>
        </w:rPr>
        <w:t xml:space="preserve">Sade Martin </w:t>
      </w:r>
    </w:p>
    <w:p w14:paraId="1DA61F84" w14:textId="77777777" w:rsidR="00003EB6" w:rsidRPr="00035D74" w:rsidRDefault="008756F3" w:rsidP="00035D74">
      <w:pPr>
        <w:pStyle w:val="PlainText"/>
        <w:rPr>
          <w:rFonts w:asciiTheme="minorHAnsi" w:hAnsiTheme="minorHAnsi" w:cs="Times New Roman"/>
          <w:b/>
          <w:i/>
          <w:iCs/>
          <w:sz w:val="28"/>
          <w:szCs w:val="28"/>
        </w:rPr>
      </w:pPr>
      <w:hyperlink r:id="rId14" w:history="1">
        <w:r w:rsidRPr="009926A8">
          <w:rPr>
            <w:rStyle w:val="Hyperlink"/>
            <w:rFonts w:ascii="Times New Roman" w:hAnsi="Times New Roman" w:cs="Times New Roman"/>
            <w:sz w:val="28"/>
            <w:szCs w:val="28"/>
            <w:lang w:val="fr-FR"/>
          </w:rPr>
          <w:t>MOngobabouli@huhosp.org</w:t>
        </w:r>
      </w:hyperlink>
      <w:r w:rsidR="000415A3" w:rsidRPr="009926A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35D7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hyperlink r:id="rId15" w:history="1">
        <w:r w:rsidR="007B4456" w:rsidRPr="009926A8">
          <w:rPr>
            <w:rStyle w:val="Hyperlink"/>
            <w:rFonts w:ascii="Times New Roman" w:hAnsi="Times New Roman" w:cs="Times New Roman"/>
            <w:sz w:val="28"/>
            <w:szCs w:val="28"/>
            <w:lang w:val="fr-FR"/>
          </w:rPr>
          <w:t>smartin@huhosp.org</w:t>
        </w:r>
      </w:hyperlink>
    </w:p>
    <w:sectPr w:rsidR="00003EB6" w:rsidRPr="00035D74" w:rsidSect="00B01D06"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22FBB"/>
    <w:multiLevelType w:val="hybridMultilevel"/>
    <w:tmpl w:val="8ADA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76A8"/>
    <w:multiLevelType w:val="hybridMultilevel"/>
    <w:tmpl w:val="AF68A5C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47943A52"/>
    <w:multiLevelType w:val="hybridMultilevel"/>
    <w:tmpl w:val="38D0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7A1F"/>
    <w:multiLevelType w:val="hybridMultilevel"/>
    <w:tmpl w:val="96E086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2669B"/>
    <w:multiLevelType w:val="hybridMultilevel"/>
    <w:tmpl w:val="DE5AC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C5A32"/>
    <w:multiLevelType w:val="hybridMultilevel"/>
    <w:tmpl w:val="17DEFC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4F49A3"/>
    <w:multiLevelType w:val="hybridMultilevel"/>
    <w:tmpl w:val="F9F607B4"/>
    <w:lvl w:ilvl="0" w:tplc="8F402662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7A0E3339"/>
    <w:multiLevelType w:val="hybridMultilevel"/>
    <w:tmpl w:val="AA9CAD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05425">
    <w:abstractNumId w:val="2"/>
  </w:num>
  <w:num w:numId="2" w16cid:durableId="1400595039">
    <w:abstractNumId w:val="6"/>
  </w:num>
  <w:num w:numId="3" w16cid:durableId="2126802750">
    <w:abstractNumId w:val="7"/>
  </w:num>
  <w:num w:numId="4" w16cid:durableId="106975520">
    <w:abstractNumId w:val="0"/>
  </w:num>
  <w:num w:numId="5" w16cid:durableId="920064441">
    <w:abstractNumId w:val="4"/>
  </w:num>
  <w:num w:numId="6" w16cid:durableId="61417233">
    <w:abstractNumId w:val="5"/>
  </w:num>
  <w:num w:numId="7" w16cid:durableId="54740894">
    <w:abstractNumId w:val="3"/>
  </w:num>
  <w:num w:numId="8" w16cid:durableId="1225726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B5"/>
    <w:rsid w:val="00003EB6"/>
    <w:rsid w:val="00035D74"/>
    <w:rsid w:val="000415A3"/>
    <w:rsid w:val="000F43FB"/>
    <w:rsid w:val="00187D1F"/>
    <w:rsid w:val="001D568F"/>
    <w:rsid w:val="001E7B34"/>
    <w:rsid w:val="002045C7"/>
    <w:rsid w:val="00232B96"/>
    <w:rsid w:val="00293E00"/>
    <w:rsid w:val="002E2647"/>
    <w:rsid w:val="003E204D"/>
    <w:rsid w:val="00407590"/>
    <w:rsid w:val="00482596"/>
    <w:rsid w:val="004A16B7"/>
    <w:rsid w:val="00512B2A"/>
    <w:rsid w:val="005613F8"/>
    <w:rsid w:val="00577E18"/>
    <w:rsid w:val="005C1F93"/>
    <w:rsid w:val="006738A7"/>
    <w:rsid w:val="00692D52"/>
    <w:rsid w:val="006A3294"/>
    <w:rsid w:val="006D3FDF"/>
    <w:rsid w:val="007B4456"/>
    <w:rsid w:val="007F7EC5"/>
    <w:rsid w:val="00800FF2"/>
    <w:rsid w:val="008465DD"/>
    <w:rsid w:val="008756F3"/>
    <w:rsid w:val="008A3F3C"/>
    <w:rsid w:val="00936902"/>
    <w:rsid w:val="00942A9E"/>
    <w:rsid w:val="009926A8"/>
    <w:rsid w:val="009E597A"/>
    <w:rsid w:val="00A143D7"/>
    <w:rsid w:val="00A15754"/>
    <w:rsid w:val="00A5519D"/>
    <w:rsid w:val="00A7689A"/>
    <w:rsid w:val="00AF6F2C"/>
    <w:rsid w:val="00B01D06"/>
    <w:rsid w:val="00B5717C"/>
    <w:rsid w:val="00B8198E"/>
    <w:rsid w:val="00BC73D7"/>
    <w:rsid w:val="00C077B5"/>
    <w:rsid w:val="00C26EEF"/>
    <w:rsid w:val="00C422D2"/>
    <w:rsid w:val="00C611BF"/>
    <w:rsid w:val="00CC185E"/>
    <w:rsid w:val="00CE3BE2"/>
    <w:rsid w:val="00D50D9A"/>
    <w:rsid w:val="00D63920"/>
    <w:rsid w:val="00DC2512"/>
    <w:rsid w:val="00E637E4"/>
    <w:rsid w:val="00E735D7"/>
    <w:rsid w:val="00E87C33"/>
    <w:rsid w:val="00EA0FCB"/>
    <w:rsid w:val="00EE4C7E"/>
    <w:rsid w:val="00F25BEB"/>
    <w:rsid w:val="00F40304"/>
    <w:rsid w:val="00F8293D"/>
    <w:rsid w:val="00FE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22E55"/>
  <w15:docId w15:val="{2EE35250-259B-4ED5-AB67-625C85B9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77B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77B5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59"/>
    <w:rsid w:val="00942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E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F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E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5C1F93"/>
    <w:pPr>
      <w:tabs>
        <w:tab w:val="left" w:pos="720"/>
      </w:tabs>
      <w:spacing w:after="0" w:line="240" w:lineRule="auto"/>
    </w:pPr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5C1F93"/>
    <w:rPr>
      <w:rFonts w:ascii="Arial" w:eastAsia="Times New Roman" w:hAnsi="Arial" w:cs="Arial"/>
      <w:b/>
      <w:sz w:val="24"/>
      <w:szCs w:val="24"/>
      <w:u w:val="single"/>
    </w:rPr>
  </w:style>
  <w:style w:type="paragraph" w:customStyle="1" w:styleId="p2">
    <w:name w:val="p2"/>
    <w:basedOn w:val="Normal"/>
    <w:rsid w:val="009926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  <w:style w:type="character" w:customStyle="1" w:styleId="s2">
    <w:name w:val="s2"/>
    <w:basedOn w:val="DefaultParagraphFont"/>
    <w:rsid w:val="0099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tani@huhosp.org" TargetMode="External"/><Relationship Id="rId13" Type="http://schemas.openxmlformats.org/officeDocument/2006/relationships/hyperlink" Target="mailto:jkitongo@huhosp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lewis@huhosp.org" TargetMode="External"/><Relationship Id="rId12" Type="http://schemas.openxmlformats.org/officeDocument/2006/relationships/hyperlink" Target="mailto:rpunsulang@huhosp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shaw@huhosp.org" TargetMode="External"/><Relationship Id="rId11" Type="http://schemas.openxmlformats.org/officeDocument/2006/relationships/hyperlink" Target="mailto:esmith@dcna.org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smartin@huhosp.org" TargetMode="External"/><Relationship Id="rId10" Type="http://schemas.openxmlformats.org/officeDocument/2006/relationships/hyperlink" Target="mailto:krao@huhos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jones@huhosp.org" TargetMode="External"/><Relationship Id="rId14" Type="http://schemas.openxmlformats.org/officeDocument/2006/relationships/hyperlink" Target="mailto:MOngobabouli@huho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Smith</dc:creator>
  <cp:lastModifiedBy>Vickie Spence</cp:lastModifiedBy>
  <cp:revision>2</cp:revision>
  <cp:lastPrinted>2018-06-28T14:51:00Z</cp:lastPrinted>
  <dcterms:created xsi:type="dcterms:W3CDTF">2025-07-18T15:05:00Z</dcterms:created>
  <dcterms:modified xsi:type="dcterms:W3CDTF">2025-07-18T15:05:00Z</dcterms:modified>
</cp:coreProperties>
</file>